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2</w:t>
      </w:r>
    </w:p>
    <w:p>
      <w:pPr>
        <w:pStyle w:val="inVerseRifLezione"/>
        <w:pBdr>
          <w:bottom w:val="single" w:sz="6" w:space="1" w:color="000000"/>
        </w:pBdr>
        <w:tabs>
          <w:tab w:val="clear" w:pos="708"/>
          <w:tab w:val="left" w:pos="3047" w:leader="none"/>
        </w:tabs>
        <w:jc w:val="end"/>
        <w:rPr/>
      </w:pPr>
      <w:r>
        <w:rPr/>
        <w:t>4 – 10 ottobre</w:t>
      </w:r>
    </w:p>
    <w:p>
      <w:pPr>
        <w:pStyle w:val="inVerseRifLezione"/>
        <w:tabs>
          <w:tab w:val="clear" w:pos="708"/>
          <w:tab w:val="left" w:pos="3047" w:leader="none"/>
        </w:tabs>
        <w:jc w:val="end"/>
        <w:rPr/>
      </w:pPr>
      <w:r>
        <w:rPr/>
      </w:r>
    </w:p>
    <w:p>
      <w:pPr>
        <w:pStyle w:val="Heading1"/>
        <w:rPr/>
      </w:pPr>
      <w:bookmarkStart w:id="0" w:name="_Hlk176252734"/>
      <w:bookmarkStart w:id="1" w:name="_Hlk175843035"/>
      <w:bookmarkStart w:id="2" w:name="_Hlk175839520"/>
      <w:bookmarkEnd w:id="0"/>
      <w:bookmarkEnd w:id="1"/>
      <w:bookmarkEnd w:id="2"/>
      <w:r>
        <w:rPr/>
        <w:t>La chiamata di un profeta</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Una chiamata difficile</w:t>
      </w:r>
    </w:p>
    <w:p>
      <w:pPr>
        <w:pStyle w:val="inVerseBrano"/>
        <w:rPr/>
      </w:pPr>
      <w:r>
        <w:rPr/>
        <w:t>Leggi il brano di questa settimana:</w:t>
      </w:r>
      <w:r>
        <w:rPr>
          <w:b/>
        </w:rPr>
        <w:t xml:space="preserve"> </w:t>
      </w:r>
      <w:bookmarkStart w:id="3" w:name="_Hlk176252197"/>
      <w:bookmarkStart w:id="4" w:name="_Hlk175843046"/>
      <w:bookmarkStart w:id="5" w:name="_Hlk175840851"/>
      <w:bookmarkStart w:id="6" w:name="_Hlk175840132"/>
      <w:bookmarkStart w:id="7" w:name="_Hlk175839611"/>
      <w:bookmarkStart w:id="8" w:name="_Hlk94013403"/>
      <w:bookmarkStart w:id="9" w:name="_Hlk79663463"/>
      <w:bookmarkStart w:id="10" w:name="_Hlk79496206"/>
      <w:bookmarkStart w:id="11" w:name="_Hlk75373792"/>
      <w:bookmarkStart w:id="12" w:name="_Hlk38394609"/>
      <w:bookmarkStart w:id="13" w:name="_Hlk38393596"/>
      <w:bookmarkStart w:id="14" w:name="_Hlk38393045"/>
      <w:r>
        <w:rPr>
          <w:b/>
        </w:rPr>
        <w:t>Isaia 6</w:t>
      </w:r>
    </w:p>
    <w:p>
      <w:pPr>
        <w:pStyle w:val="inVerseCorpo"/>
        <w:rPr/>
      </w:pPr>
      <w:r>
        <w:rPr/>
        <w:t>Ai tempi della Bibbia, i profeti spesso svolgevano ruoli chiave nella storia del popolo di Dio. A volte erano al centro della scena, prendendo posizioni importanti, se non cruciali, nella vita della comunità. Tuttavia, essere un profeta era una vocazione difficile. Spesso le loro vite non erano semplici ed erano piene di tristezza, rifiuti, fraintendimenti e frustrazione. Spesso non accettavano prontamente la loro chiamata al ruolo profetico, e non c’è da meravigliarsene. Molti profeti trovavano forte opposizione da parte di coloro che avrebbero dovuto accogliere i loro messaggi. Alcuni dei profeti di Dio furono ignorati, ridicolizzati, picchiati o imprigionati. Altri furono lapidati o cacciati come animali. Diversi furono uccisi.</w:t>
      </w:r>
    </w:p>
    <w:p>
      <w:pPr>
        <w:pStyle w:val="inVerseCorpo"/>
        <w:rPr/>
      </w:pPr>
      <w:r>
        <w:rPr/>
        <w:t>Non tutti i profeti furono chiamati da Dio per avvertire di una distruzione imminente. Ma tutti furono chiamati per riportare il popolo alla fedeltà e spesso mettevano in guardia dall’apostasia, dall’oppressione di chi era povero e bisognoso e dalla violazione del patto e delle sue condizioni. Più importante di tutto, però, i profeti dovevano rivelare la promessa della salvezza trovata nel Messia. Oggi, in un mondo inondato dalla violenza, dall’avidità, dall’immoralità, dagli sfruttamenti e da ogni sorta di influenze sataniche, la voce profetica spesso viene rifiutata o semplicemente ignorata. Siamo chiamati ad ascoltare la voce dei profeti di Dio e a essere messaggeri della speranza dataci attraverso quei profeti. La testimonianza duratura dei profeti biblici e dello Spirito di Dio nella nostra epoca post-apostolica ci chiama a riconoscere e a mettere gli altri in guardia dalla crisi imminente che ricadrà sul mondo, ma al centro di quell’avvertimento c’è la buona notizia della redenzione per il popolo fedele di Gesù: coloro che sono rimasti in una relazione del patto con lui (Apocalisse 12:17).</w:t>
      </w:r>
    </w:p>
    <w:p>
      <w:pPr>
        <w:pStyle w:val="inVerseCorpo"/>
        <w:rPr/>
      </w:pPr>
      <w:r>
        <w:rPr/>
        <w:t>La settimana scorsa abbiamo imparato che in Eden dopo la caduta Dio lavorò per ristabilire la comunicazione con gli esseri umani. Questa settimana esamineremo alcuni periodi storici monumentali in cui Dio chiamò i profeti per riportare il suo popolo in allineamento con i suoi messaggi per un mondo caduto.</w:t>
      </w:r>
    </w:p>
    <w:p>
      <w:pPr>
        <w:pStyle w:val="inVerseCorpo"/>
        <w:rPr/>
      </w:pPr>
      <w:r>
        <w:rPr/>
        <w:t>Inizieremo con la chiamata profetica di Abraamo. Anni dopo la dispersione da Babele, Dio scelse Abramo (poi Abraamo) per essere un esempio di fede, non solo per la sua famiglia ma per tutte le generazioni future. Quando Abramo era circondato dall’apostasia e dall’ambivalenza morale, Dio lo chiamò a lasciare il suo paese, i suoi genitori e i suoi amici e seguirlo in un territorio sconosciuto.</w:t>
      </w:r>
    </w:p>
    <w:p>
      <w:pPr>
        <w:pStyle w:val="inVerseCorpo"/>
        <w:rPr/>
      </w:pPr>
      <w:r>
        <w:rPr/>
        <w:t>Dio apparve ad Abraamo e comunicò i termini del patto. Gli mostrò come la salvezza dell’umanità sarebbe stata compiuta attraverso il sacrificio di Cristo (Genesi 15:6-17). Per mettere alla prova la fede di Abraamo e preannunciare il sacrificio di suo Figlio, Dio chiese ad Abraamo di offrire Isacco, suo figlio, come sacrificio (Genesi 22:1-17). Che prova straziante! Pensa a tutte le ragioni che Abraamo poteva avere per ignorare il comando esplicito di Dio, eppure ubbidì fedelmente. Nella sua misericordia e bontà, Dio impedì ad Abraamo di uccidere Isacco e gli fornì un montone al suo posto.</w:t>
      </w:r>
    </w:p>
    <w:p>
      <w:pPr>
        <w:pStyle w:val="inVerseCorpo"/>
        <w:rPr/>
      </w:pPr>
      <w:r>
        <w:rPr/>
        <w:t>La vita e il ministero di Abraamo erano incentrati su una fede completa in Dio. Anche se ovviamente era un uomo con dei difetti, imparò a credere nelle promesse di Dio e a confidare nella guida di Dio a prescindere da ciò che stava succedendo (Genesi 15:6; Galati 3:6–9; Ebrei 11:8). La sua vita è un esempio di un credente che ha piena fiducia nel Signore.</w:t>
      </w:r>
    </w:p>
    <w:p>
      <w:pPr>
        <w:pStyle w:val="inVerseCorpo"/>
        <w:rPr/>
      </w:pPr>
      <w:r>
        <w:rPr/>
        <w:t>Ci sono molti paralleli tra i tempi di Abraamo e i nostri. Come il paganesimo e l’idolatria dilagavano ai tempi di Abraamo, così oggi molte delle ideologie contrastanti del mondo mirano a eliminare o a marginalizzare il cristianesimo. In contrasto con gran parte della cultura prevalente, il popolo di Dio oggi è chiamato a riflettere fedelmente la sua immagine nelle nostre interazione quotidiane con gli altri.</w:t>
      </w:r>
    </w:p>
    <w:p>
      <w:pPr>
        <w:pStyle w:val="inVerseSpazio"/>
      </w:pPr>
    </w:p>
    <w:p>
      <w:pPr>
        <w:pStyle w:val="Heading2"/>
        <w:rPr/>
      </w:pPr>
      <w:bookmarkEnd w:id="8"/>
      <w:bookmarkEnd w:id="9"/>
      <w:bookmarkEnd w:id="10"/>
      <w:bookmarkEnd w:id="11"/>
      <w:bookmarkEnd w:id="12"/>
      <w:bookmarkEnd w:id="13"/>
      <w:bookmarkEnd w:id="14"/>
      <w:r>
        <w:rPr/>
        <w:t>inScribe</w:t>
      </w:r>
    </w:p>
    <w:p>
      <w:pPr>
        <w:pStyle w:val="Heading4"/>
        <w:rPr/>
      </w:pPr>
      <w:r>
        <w:rPr/>
        <w:t>Sul quaderno</w:t>
      </w:r>
    </w:p>
    <w:p>
      <w:pPr>
        <w:pStyle w:val="inVerseTesto"/>
        <w:rPr/>
      </w:pPr>
      <w:bookmarkStart w:id="15" w:name="_Hlk176252249"/>
      <w:bookmarkEnd w:id="15"/>
      <w:r>
        <w:rPr/>
        <w:t>Fai uno schema o una mappa mentale di Isaia 6. Concentrati soprattutto sui versetti 1-8, scrivendoli con la traduzione di tua scelta o riscrivendoli a parole tue. Cosa puoi imparare sulla chiamata dei profeti da come fu chiamato Isaia?</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Isaia, il profeta del vangelo</w:t>
      </w:r>
    </w:p>
    <w:p>
      <w:pPr>
        <w:pStyle w:val="inVerseCorpo"/>
        <w:rPr/>
      </w:pPr>
      <w:bookmarkStart w:id="16" w:name="OLE_LINK1"/>
      <w:bookmarkStart w:id="17" w:name="_Hlk79663522"/>
      <w:bookmarkStart w:id="18" w:name="_Hlk79509997"/>
      <w:bookmarkEnd w:id="16"/>
      <w:bookmarkEnd w:id="17"/>
      <w:bookmarkEnd w:id="18"/>
      <w:r>
        <w:rPr/>
        <w:t>Isaia era uno dei profeti principali dell’Antico Testamento i cui scritti spesso vengono citati nel Nuovo Testamento. Ricevette la sua chiamata al ministero profetico direttamente da Dio. Sopraffatto dalla santità e dalla maestà di Dio, Isaia si rese conto di non essere degno. In quel momento, un serafino volò verso Isaia con un carbone ardente dell’altare celeste ed «espiò» i suoi peccati (Isaia 6:7). Dio poi chiese: «Chi manderò? E chi andrà per noi?» La risposta di Isaia dovrebbe essere anche la nostra: «Eccomi, manda me!» (Isaia 6:8).</w:t>
      </w:r>
    </w:p>
    <w:p>
      <w:pPr>
        <w:pStyle w:val="inVerseCorpo"/>
        <w:rPr/>
      </w:pPr>
      <w:r>
        <w:rPr/>
        <w:t>Dio preparò Isaia per le reazioni deludenti al suo ministero. Spesso l’impressione sarebbe stata che nessuno ascoltava i messaggio che Dio gli dava (Isaia 6:9, 10). Tuttavia, anche quando la sua opera appariva infruttuosa, Isaia doveva continuare a comunicare i messaggi di Dio e affidare a lui i risultati.</w:t>
      </w:r>
    </w:p>
    <w:p>
      <w:pPr>
        <w:pStyle w:val="inVerseCorpo"/>
        <w:rPr/>
      </w:pPr>
      <w:r>
        <w:rPr/>
        <w:t>La chiamata di Isaia arrivò a un punto decisivo della storia degli israeliti. Nonostante le sue mancanze, il compito di mettere in guardia Israele e i suoi capi dei loro peccati era importantissimo. Le profezie di Isaia sono brani chiave della Scrittura, fornendo una conoscenza profonda della natura di Dio, della natura dell’umanità e del piano della salvezza. Quella che è senza dubbio una delle profezie più potenti, descrivendo non solo la morte di Gesù ma anche quello che la sua morte ha fatto per il mondo, si trova nel famoso capitolo di Isaia 53.</w:t>
      </w:r>
    </w:p>
    <w:p>
      <w:pPr>
        <w:pStyle w:val="inVerseCorpo"/>
        <w:rPr/>
      </w:pPr>
      <w:r>
        <w:rPr/>
        <w:t>Le profezie di Isaia preannunciarono lo scopo e la missione del Messia (Isaia 53:3-5). Spiegarono perché Cristo fu «Come l’agnello condotto al mattatoio» (Isaia 53:7) e come il suo sacrificio espiatorio ha salvato il suo popolo dai peccati. L’aspetto vicario della morte di Cristo è esplicitamente illustrato, rivelando il fondamento dell’espiazione fatta per conto di tutta l’umanità. «Noi tutti eravamo smarriti come pecore, ognuno di noi seguiva la propria via; ma il Signore ha fatto ricadere su di lui l’iniquità di noi tutti» (Isaia 53:6). Questo versetto descrive in poche parole la natura universale del peccato oltre alla natura universale della croce, la soluzione al peccato. Questo capitolo, forse più di qualsiasi altro sia nell’Antico che nel Nuovo Testamento, mostra il piano della salvezza in termini chiari e inequivocabili.</w:t>
      </w:r>
    </w:p>
    <w:p>
      <w:pPr>
        <w:pStyle w:val="inVerseCorpo"/>
        <w:rPr/>
      </w:pPr>
      <w:r>
        <w:rPr/>
        <w:t>La chiamata profetica di Isaia non fu semplice. Le persone trovavano irragionevoli le sue predizioni catastrofiche della loro distruzione, come molti oggi quando li si avverte delle conseguenze del peccato (Romani 6:23). Il messaggio profetico di Isaia per il suo e per i nostri tempi è chiaro (cfr. Isaia 2:4; 5:20). Fu il rifiuto della nazione di ravvedersi e praticare la giustizia che portò alla distruzione di Gerusalemme. Lo stesso peccato segnerà la distruzione degli abitanti malvagi della terra al ritorno di Cristo.</w:t>
      </w:r>
    </w:p>
    <w:p>
      <w:pPr>
        <w:pStyle w:val="Heading4"/>
        <w:rPr/>
      </w:pPr>
      <w:r>
        <w:rPr/>
        <w:t>Domande da esplorare:</w:t>
      </w:r>
    </w:p>
    <w:p>
      <w:pPr>
        <w:pStyle w:val="inVerseTesto"/>
        <w:rPr/>
      </w:pPr>
      <w:r>
        <w:rPr/>
        <w:t>Leggi Isaia 53. In che modo questa profezia straordinaria, scritta più di mezzo millennio prima della croce, rivela con potenza la morte di Cristo per noi? Questa profezia cosa ci dovrebbe insegnare del dono profetico?</w:t>
      </w:r>
    </w:p>
    <w:p>
      <w:pPr>
        <w:pStyle w:val="inVerseTesto"/>
        <w:rPr/>
      </w:pPr>
      <w:r>
        <w:rPr/>
        <w:t>Annota tutto ciò che Gesù fa per noi come riportato in Isaia 53. Quale grande speranza puoi trarre su ciò che la morte di Cristo ha fatto per noi?</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Daniele, il veggente fedele</w:t>
      </w:r>
    </w:p>
    <w:p>
      <w:pPr>
        <w:pStyle w:val="inVerseCorpo"/>
        <w:rPr/>
      </w:pPr>
      <w:r>
        <w:rPr/>
        <w:t>Daniele è un altro profeta chiave dell’Antico Testamento i cui scritti rivelano il futuro del popolo di Dio. Quando Gesù stava rispondendo alle domande sul futuro di Gerusalemme, incoraggiò i suoi discepoli a prestare attenzione agli scritti di Daniele (Matteo 24:15).</w:t>
      </w:r>
    </w:p>
    <w:p>
      <w:pPr>
        <w:pStyle w:val="inVerseCorpo"/>
        <w:rPr/>
      </w:pPr>
      <w:r>
        <w:rPr/>
        <w:t>La maggior parte dei cristiani conoscono la storia di Daniele 1, in cui rimase irremovibile sui princìpi di salute che aveva imparato da bambino. Daniele era un modello di fedeltà (Daniele 1:8). Quando gli furono presentati i cibi prelibati del re, insistette nel seguire un’alimentazione a base di vegetali e nel bere solo acqua invece di consumare i cibi decadenti e i vini offerti dalla tavola del re (Daniele 1:12–16). Questa era una piccola prova rispetto a ciò che sarebbe venuto più avanti, come in Daniele 6, quando la sua fedeltà avrebbe dovuto significare la morte.</w:t>
      </w:r>
    </w:p>
    <w:p>
      <w:pPr>
        <w:pStyle w:val="inVerseCorpo"/>
        <w:rPr/>
      </w:pPr>
      <w:r>
        <w:rPr/>
        <w:t>I capi pagani che lavoravano con lui notarono la fedeltà di Daniele. Riconoscevano la potenza del Dio di Daniele. Per quanto unica la situazione di Daniele, la sua storia ci ricorda un principio cruciale: attraverso la nostra vita, la nostra fedeltà e la potenza di Dio che opera in e attraverso di noi, gli altri possono e dovrebbero conoscere il Dio del cielo, che egli è «il Dio degli dèi, il Signore dei re» (Daniele 2:47).</w:t>
      </w:r>
    </w:p>
    <w:p>
      <w:pPr>
        <w:pStyle w:val="inVerseCorpo"/>
        <w:rPr/>
      </w:pPr>
      <w:r>
        <w:rPr/>
        <w:t>Dato che il tema ricorrente nelle profezie di Daniele è il giudizio, culminando nella seconda venuta di Cristo (la vittoria finale di Dio), il significato del nome di Daniele, «Dio è il mio giudice», è alquanto appropriato. I suoi scritti meritano un attento studio, perché sono rilevanti oggi. Le profezie di Daniele servono a ricordare di rimanere sempre vigilanti e osservare i comandamenti di Dio, anche nelle cose piccole della vita.</w:t>
      </w:r>
    </w:p>
    <w:p>
      <w:pPr>
        <w:pStyle w:val="inVerseCorpo"/>
        <w:rPr/>
      </w:pPr>
      <w:r>
        <w:rPr/>
        <w:t>Come profeta, Daniele preannunciò l’ascesa e la caduta delle nazioni e le conseguenze della loro disubbidienza a Dio. Attraverso le sue visioni profetiche, Daniele ha rivelato il piano di Dio e la vittoria finale del regno di Dio (Daniele 7:13, 14). Pensa per esempio a Daniele 2, scritto mezzo millennio prima della nascita di Cristo. Daniele descrive accuratamente l’ascesa e la caduta dei quattro grandi imperi del mondo: Babilonia, la Medo-Persia, la Grecia e Roma. La sua profezia continua fino al nostro tempo, descrivendo i piedi della statua che si riferiscono chiaramente alle nazioni dell’Europa moderna. Come afferma la profezia: «si mescoleranno mediante matrimonio, ma non si uniranno l’uno all’altro, così come il ferro non si amalgama con l’argilla»(Daniele 2:43). Che predizione straordinaria! Ancora oggi, nonostante i matrimoni misti e i tentativi di unità, il continente rimane come nazioni separate con leggi, usanze e tradizioni diverse. Anche se diversi tentativi di unire l’Europa sembrassero inarrestabili e destinati al successo, come quelli di Carlomagno, Napoleone e Hitler, tutti fallirono. Le predizioni accurate e specifiche di Daniele ci danno ragioni valide per fidarci dei profeti di Dio.</w:t>
      </w:r>
    </w:p>
    <w:p>
      <w:pPr>
        <w:pStyle w:val="Heading4"/>
        <w:rPr/>
      </w:pPr>
      <w:r>
        <w:rPr/>
        <w:t>Sul quaderno:</w:t>
      </w:r>
    </w:p>
    <w:p>
      <w:pPr>
        <w:pStyle w:val="inVerseTesto"/>
        <w:rPr/>
      </w:pPr>
      <w:r>
        <w:rPr/>
        <w:t>Leggi Daniele 2:46–48, Daniele 4:18, Daniele 5:13, 14 e Daniele 6:25–27. Questi versetti cosa ci dicono del tipo di testimonianza che Daniele costituiva per i pagani attorno a lui?</w:t>
      </w:r>
    </w:p>
    <w:p>
      <w:pPr>
        <w:pStyle w:val="inVerseTesto"/>
        <w:rPr/>
      </w:pPr>
      <w:r>
        <w:rPr/>
        <w:t>Tutti i regni in Daniele 2 sono venuti e se ne sono andati come predetto. Questo cosa ci dovrebbe dire della fiducia nella profezia che parla del regno eterno di Dio come prossimo (Daniele 2:44)?</w:t>
      </w:r>
    </w:p>
    <w:p>
      <w:pPr>
        <w:pStyle w:val="inVerseTesto"/>
        <w:rPr/>
      </w:pPr>
      <w:r>
        <w:rPr/>
        <w:t>Impara a memoria il tuo brano preferito di Isaia 6.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r>
        <w:rPr/>
        <w:t>I brani seguenti come ci aiutano a comprendere meglio il ministero impegnativo di Isaia?</w:t>
      </w:r>
    </w:p>
    <w:p>
      <w:pPr>
        <w:pStyle w:val="Heading4"/>
        <w:rPr/>
      </w:pPr>
      <w:r>
        <w:rPr>
          <w:b w:val="0"/>
        </w:rPr>
        <w:t>Un pubblico testardo e ribelle:</w:t>
      </w:r>
    </w:p>
    <w:p>
      <w:pPr>
        <w:pStyle w:val="inVerseRiferimenti"/>
        <w:rPr/>
      </w:pPr>
      <w:r>
        <w:rPr/>
        <w:t>Isaia 1:2–5</w:t>
      </w:r>
    </w:p>
    <w:p>
      <w:pPr>
        <w:pStyle w:val="inVerseRiferimenti"/>
        <w:rPr/>
      </w:pPr>
      <w:r>
        <w:rPr/>
        <w:t>Isaia 30:8–11</w:t>
      </w:r>
    </w:p>
    <w:p>
      <w:pPr>
        <w:pStyle w:val="inVerseRiferimenti"/>
        <w:rPr/>
      </w:pPr>
      <w:r>
        <w:rPr/>
        <w:t>Isaia 65:2–5</w:t>
      </w:r>
    </w:p>
    <w:p>
      <w:pPr>
        <w:pStyle w:val="Heading4"/>
        <w:rPr/>
      </w:pPr>
      <w:r>
        <w:rPr>
          <w:b w:val="0"/>
        </w:rPr>
        <w:t>Scetticismo e riluttanza ad ascoltare:</w:t>
      </w:r>
    </w:p>
    <w:p>
      <w:pPr>
        <w:pStyle w:val="inVerseRiferimenti"/>
        <w:rPr/>
      </w:pPr>
      <w:r>
        <w:rPr/>
        <w:t>Isaia 29:9–13</w:t>
      </w:r>
    </w:p>
    <w:p>
      <w:pPr>
        <w:pStyle w:val="inVerseRiferimenti"/>
        <w:rPr/>
      </w:pPr>
      <w:r>
        <w:rPr/>
        <w:t>Isaia 42:18–20</w:t>
      </w:r>
    </w:p>
    <w:p>
      <w:pPr>
        <w:pStyle w:val="inVerseRiferimenti"/>
        <w:rPr/>
      </w:pPr>
      <w:r>
        <w:rPr/>
        <w:t>Isaia 53:1</w:t>
      </w:r>
    </w:p>
    <w:p>
      <w:pPr>
        <w:pStyle w:val="inVerseTesto"/>
        <w:rPr/>
      </w:pPr>
      <w:r>
        <w:rPr/>
        <w:t>Quali altri versetti/promesse ti vengono in mente in relazione alla chiamata e alla missione dei profeti di Dio?</w:t>
      </w:r>
    </w:p>
    <w:p>
      <w:pPr>
        <w:pStyle w:val="Heading4"/>
        <w:rPr/>
      </w:pPr>
      <w:r>
        <w:rPr/>
        <w:t>Sul quaderno</w:t>
      </w:r>
    </w:p>
    <w:p>
      <w:pPr>
        <w:pStyle w:val="inVerseTesto"/>
        <w:rPr/>
      </w:pPr>
      <w:bookmarkStart w:id="23" w:name="_Hlk176254359"/>
      <w:bookmarkStart w:id="24" w:name="_Hlk176252341"/>
      <w:bookmarkStart w:id="25" w:name="_Hlk175841094"/>
      <w:bookmarkStart w:id="26" w:name="_Hlk175840551"/>
      <w:bookmarkStart w:id="27" w:name="_Hlk175839827"/>
      <w:bookmarkStart w:id="28" w:name="_Hlk175750434"/>
      <w:bookmarkEnd w:id="23"/>
      <w:bookmarkEnd w:id="24"/>
      <w:bookmarkEnd w:id="25"/>
      <w:bookmarkEnd w:id="26"/>
      <w:bookmarkEnd w:id="27"/>
      <w:bookmarkEnd w:id="28"/>
      <w:r>
        <w:rPr/>
        <w:t>Ripassa il versetto di Isaia 6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Il precursore di Cristo</w:t>
      </w:r>
    </w:p>
    <w:p>
      <w:pPr>
        <w:pStyle w:val="inVerseCorpo"/>
        <w:rPr/>
      </w:pPr>
      <w:bookmarkStart w:id="29" w:name="_Hlk170899034"/>
      <w:bookmarkEnd w:id="29"/>
      <w:r>
        <w:rPr/>
        <w:t>Giovanni il battista è un altro dei grandi profeti della Bibbia. In un tempo in cui gli ebrei non avevano avuto profeti per più di quattro secoli, Gesù informò i suoi discepoli che Giovanni era un profeta... e più che un profeta (Matteo 11:9). Era il precursore del Messia, colui che preparava la via chiamando le persone a pentirsi dei loro peccati. Il vangelo di Marco ci informa che il ministero di Giovanni il battista era il compimento della profezia di Isaia sulla venuta di un messaggero (Marco 1:2–5; Isaia 40:3).</w:t>
      </w:r>
    </w:p>
    <w:p>
      <w:pPr>
        <w:pStyle w:val="inVerseCorpo"/>
        <w:rPr/>
      </w:pPr>
      <w:r>
        <w:rPr/>
        <w:t>La vita di Giovanni, già dall’infanzia, fu segnata dalla fedeltà a Dio. Satana temeva di perdere il suo dominio sull’umanità dopo aver sentito la voce di Giovanni nel deserto.</w:t>
      </w:r>
      <w:r>
        <w:rPr>
          <w:rStyle w:val="FootnoteReference2"/>
          <w:rStyle w:val="FootnoteReference"/>
        </w:rPr>
        <w:footnoteReference w:id="2"/>
      </w:r>
      <w:r>
        <w:rPr/>
        <w:t xml:space="preserve"> L’iniquità degli ascoltatori di Giovanni fu smascherata in un modo che fece tremare Satana. La presa di Satana sugli ebrei veniva minacciata. Provò e fallì ripetutamente di dissuadere il battista dal suo stile di vita fedele e dalla sua fiducia nel Messia.</w:t>
      </w:r>
    </w:p>
    <w:p>
      <w:pPr>
        <w:pStyle w:val="inVerseCorpo"/>
        <w:rPr/>
      </w:pPr>
      <w:r>
        <w:rPr/>
        <w:t>Satana non riuscì a tentare Gesù a peccare e la sua sconfitta nel deserto lo fece infuriare. Allora cambiò tattica e fece sì che Giovanni, cugino di Gesù, fosse messo in prigione. La prigionia di Giovanni ferì Gesù profondamente. Questo era il metodo di Satana per distruggere Giovanni e allo stesso tempo di deprimere emotivamente il cuore del Salvatore. Ma Giovanni ricevette una parola di incoraggiamento da parte di Gesù. Nonostante le sue condizioni terribili, e certamente senza capire perché fosse in prigione quando Gesù era così potente, Giovanni rimase fedele fino alla morte.</w:t>
      </w:r>
    </w:p>
    <w:p>
      <w:pPr>
        <w:pStyle w:val="inVerseCorpo"/>
        <w:rPr/>
      </w:pPr>
      <w:r>
        <w:rPr/>
        <w:t>Come i profeti dell’antichità, anche noi siamo chiamati a proclamare un messaggio di ravvedimento e fede e la totalità della giustizia di Cristo (Apocalisse 14:6-12). E come fece con Giovanni il battista, Satana potrebbe usare l’incertezza per farci dubitare della missione di Dio per la nostra vita. Però non dobbiamo scoraggiarci. Ricorda la guida di Dio nella nostra vita, soprattutto quando le cose non vanno bene per noi come successe per Giovanni, che fu imprigionato e poi ucciso dalle azioni di una donna malvagia e di un uomo debole di volontà. Qualunque cosa gli umani ci possano fare, possiamo chiamare Dio con fede ed egli ci risponderà. Ci ha promesso la potenza di fare la sua volontà (Atti 1:8). Nel mondo post-cristiano e non cristiano, è imperativo essere testimoni fedeli di Cristo, qualunque siano le nostre circostanze.</w:t>
      </w:r>
    </w:p>
    <w:p>
      <w:pPr>
        <w:pStyle w:val="Heading4"/>
        <w:rPr/>
      </w:pPr>
      <w:bookmarkStart w:id="30" w:name="_Hlk176254398"/>
      <w:bookmarkStart w:id="31" w:name="_Hlk176249171"/>
      <w:bookmarkStart w:id="32" w:name="_Hlk175841235"/>
      <w:bookmarkStart w:id="33" w:name="_Hlk175840566"/>
      <w:bookmarkStart w:id="34" w:name="_Hlk175755156"/>
      <w:bookmarkEnd w:id="30"/>
      <w:bookmarkEnd w:id="31"/>
      <w:bookmarkEnd w:id="32"/>
      <w:bookmarkEnd w:id="33"/>
      <w:bookmarkEnd w:id="34"/>
      <w:r>
        <w:rPr/>
        <w:t>Domande da considerare:</w:t>
      </w:r>
    </w:p>
    <w:p>
      <w:pPr>
        <w:pStyle w:val="inVerseTesto"/>
        <w:rPr/>
      </w:pPr>
      <w:r>
        <w:rPr/>
        <w:t>Leggi Matteo 11:1–6. In che modo Gesù riafferma la fede di Giovanni mentre il predicatore era in prigione? Sei mai stato in una posizione, come Giovanni in prigione, dove semplicemente non potevi capire perché ti stessero succedendo delle cose così brutte? Come hai mantenuto la tua fede e fiducia in Dio?</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Chiamata a un ministero profetico</w:t>
      </w:r>
    </w:p>
    <w:p>
      <w:pPr>
        <w:pStyle w:val="inVerseCorpo"/>
        <w:rPr/>
      </w:pPr>
      <w:r>
        <w:rPr/>
        <w:t>Dio chiama i profeti in momenti specifici per scopi specifici. Essi presentano i messaggi necessari per quell’epoca. Alla luce di questa verità, gli avventisti del settimo giorno credono che Ellen G. White fosse una persona che ha dimostrato una manifestazione moderna del dono profetico, fungendo in modo simile a un profeta non canonico (questo sarà approfondito nelle prossime lezioni). Ellen Harmon (poi White) ricevette la sua prima chiamata nel dicembre 1844, alcune settimane dopo la data in cui gli avventisti milleriti si aspettavano il ritorno di Gesù basandosi su Daniele 8:14: «Fino a duemilatrecento sere e mattine; poi il santuario sarà purificato».</w:t>
      </w:r>
    </w:p>
    <w:p>
      <w:pPr>
        <w:pStyle w:val="inVerseCorpo"/>
        <w:rPr/>
      </w:pPr>
      <w:r>
        <w:rPr/>
        <w:t>Anche se William Miller non aveva mai stabilito una data esatta, i suoi seguaci successivamente guardarono al 22 ottobre 1844, basandosi sulla profezia biblica riguardante la purificazione del santuario, come la data in cui Cristo sarebbe tornato sulla terra. Questa convinzione suscitò un’enorme aspettativa per migliaia di persone in nord America e in altre regioni del mondo. Presto si sarebbero uniti al loro Salvatore in cielo. Anche Miller si riempì di entusiasmo con l’avvicinarsi dell’avvento atteso.</w:t>
      </w:r>
    </w:p>
    <w:p>
      <w:pPr>
        <w:pStyle w:val="inVerseCorpo"/>
        <w:rPr/>
      </w:pPr>
      <w:r>
        <w:rPr/>
        <w:t>Ma Cristo non apparve e i credenti milleriti vissero uno degli eventi storici più devastanti, chiamato la grande delusione.</w:t>
      </w:r>
    </w:p>
    <w:p>
      <w:pPr>
        <w:pStyle w:val="inVerseCorpo"/>
        <w:rPr/>
      </w:pPr>
      <w:r>
        <w:rPr/>
        <w:t>Questo è il contesto in cui Dio diede a Ellen Harmon (poi White) la sua prima visione. Il suo messaggio principale era di incoraggiare sia lei che i credenti devastati del fatto che Dio continuava a stare con loro nonostante la loro interpretazione errata. La visione mostrava un sentiero che portava da questa terra alla Gerusalemme celeste. Su questo sentiero c’erano i credenti dell’avvento che viaggiavano verso la città santa. «Se avessero mantenuto lo sguardo fisso su Gesù, che li guidava verso la città, sarebbero stati salvi».</w:t>
      </w:r>
      <w:r>
        <w:rPr>
          <w:rStyle w:val="FootnoteReference2"/>
          <w:rStyle w:val="FootnoteReference"/>
        </w:rPr>
        <w:footnoteReference w:id="3"/>
      </w:r>
    </w:p>
    <w:p>
      <w:pPr>
        <w:pStyle w:val="inVerseCorpo"/>
        <w:rPr/>
      </w:pPr>
      <w:r>
        <w:rPr/>
        <w:t>Questa visione era una buonissima notizia. Dio stava iniziando a creare un nuovo movimento dalla confusione della delusione. Gesù era ancora con loro. Stava ancora per tornare. Li stava ancora guidando sul sentiero della salvezza. Dovevano solo tenere gli occhi fissi su di lui. Avevano ottime ragioni per non abbandonare le speranze, anche in mezzo a tanto turbamento e delusione.</w:t>
      </w:r>
    </w:p>
    <w:p>
      <w:pPr>
        <w:pStyle w:val="inVerseCorpo"/>
        <w:rPr/>
      </w:pPr>
      <w:r>
        <w:rPr/>
        <w:t>Così Ellen G. Harmon, una diciassettenne, fu chiamata al suo ministero profetico. Il suo non fu un percorso facile, soprattutto all’inizio. Anche se il suo dono fu gradualmente accettato come genuino, Ellen G. White aveva paura di essere la messaggera di Dio. Essere un profeta di Dio non è mai stato facile o prestigioso. La prossima settimana studieremo più attentamente l’opera speciale e le difficoltà affrontate dai profeti dell’Antico Testamento, alcune delle quali troviamo anche nella vita e nel ministero di Ellen G. White.</w:t>
      </w:r>
    </w:p>
    <w:p>
      <w:pPr>
        <w:pStyle w:val="inVerseCorpo"/>
        <w:rPr/>
      </w:pPr>
      <w:r>
        <w:rPr/>
        <w:t>Per saperne di più, visita www.WhiteEstate.org/ABSG/2.</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3"/>
      <w:bookmarkEnd w:id="4"/>
      <w:bookmarkEnd w:id="5"/>
      <w:bookmarkEnd w:id="6"/>
      <w:bookmarkEnd w:id="7"/>
      <w:r>
        <w:rPr/>
        <w:t>La chiamata di Isaia:</w:t>
      </w:r>
    </w:p>
    <w:p>
      <w:pPr>
        <w:pStyle w:val="inVerseDomanda"/>
        <w:rPr/>
      </w:pPr>
      <w:r>
        <w:rPr/>
        <w:t xml:space="preserve">1. Che tipo di visione fece sentire Isaia completamente indegno e impreparato a essere il messaggero di Dio? Cosa lo rese disposto ad abbracciare la chiamata di Dio al ministero profetico? </w:t>
      </w:r>
      <w:r>
        <w:rPr>
          <w:color w:val="808080"/>
        </w:rPr>
        <w:t>Isaia 6:1–8</w:t>
      </w:r>
    </w:p>
    <w:p>
      <w:pPr>
        <w:pStyle w:val="inVerseDomanda"/>
        <w:rPr/>
      </w:pPr>
      <w:r>
        <w:rPr/>
        <w:t xml:space="preserve">2. Il pubblico di Isaia come avrebbe reagito ai suoi messaggi? </w:t>
      </w:r>
      <w:r>
        <w:rPr>
          <w:color w:val="808080"/>
        </w:rPr>
        <w:t>Isaia 6:9–11</w:t>
      </w:r>
    </w:p>
    <w:p>
      <w:pPr>
        <w:pStyle w:val="Heading4"/>
        <w:rPr/>
      </w:pPr>
      <w:r>
        <w:rPr/>
        <w:t>Il profeta del vangelo:</w:t>
      </w:r>
    </w:p>
    <w:p>
      <w:pPr>
        <w:pStyle w:val="inVerseDomanda"/>
        <w:rPr/>
      </w:pPr>
      <w:r>
        <w:rPr/>
        <w:t>1. Le profezie di Isaia come rivelano con stupefacente chiarezza la sofferenza, le prove, la morte e la sepoltura di Cristo più di cinquecento anni in anticipo?</w:t>
      </w:r>
      <w:r>
        <w:rPr>
          <w:color w:val="808080"/>
        </w:rPr>
        <w:t xml:space="preserve"> Isaia 53</w:t>
      </w:r>
    </w:p>
    <w:p>
      <w:pPr>
        <w:pStyle w:val="inVerseDomanda"/>
        <w:rPr/>
      </w:pPr>
      <w:r>
        <w:rPr/>
        <w:t xml:space="preserve">2. Isaia come predisse anche il ministero di Giovanni il battista come precursore di Cristo? </w:t>
      </w:r>
      <w:r>
        <w:rPr>
          <w:color w:val="808080"/>
        </w:rPr>
        <w:t>Isaia 40:3; Matteo 3:1–3</w:t>
      </w:r>
    </w:p>
    <w:p>
      <w:pPr>
        <w:pStyle w:val="inVerseTesto"/>
        <w:rPr/>
      </w:pPr>
      <w:r>
        <w:rPr>
          <w:b/>
        </w:rPr>
        <w:t>Riflessione personale:</w:t>
      </w:r>
      <w:r>
        <w:rPr/>
        <w:t xml:space="preserve"> Mentre certamente avvertiva dei disastri futuri, le profezie di Isaia sono piene di bellissime garanzie del Messia promesso. Questo cosa potrebbe insegnarci del tipo di messaggi profetici che Dio vuole che condividiamo con il mondo oggi?</w:t>
      </w:r>
    </w:p>
    <w:p>
      <w:pPr>
        <w:pStyle w:val="Heading4"/>
        <w:rPr/>
      </w:pPr>
      <w:r>
        <w:rPr/>
        <w:t>Profili di altri profeti:</w:t>
      </w:r>
    </w:p>
    <w:p>
      <w:pPr>
        <w:pStyle w:val="inVerseDomanda"/>
        <w:rPr/>
      </w:pPr>
      <w:r>
        <w:rPr/>
        <w:t xml:space="preserve">1. Che tipo di difficoltà Giovanni il battista sopportò durante il suo ministero profetico? Questo cosa ci insegna dei tipi di difficoltà spesso affrontati dai profeti di Dio? </w:t>
      </w:r>
      <w:r>
        <w:rPr>
          <w:color w:val="808080"/>
        </w:rPr>
        <w:t>Matteo 11:1–6</w:t>
      </w:r>
    </w:p>
    <w:p>
      <w:pPr>
        <w:pStyle w:val="inVerseDomanda"/>
        <w:rPr/>
      </w:pPr>
      <w:r>
        <w:rPr/>
        <w:t xml:space="preserve">2. Quali paralleli vedi tra la storia di Dio che chiama Isaia e la storia di Dio che chiama Abraamo? </w:t>
      </w:r>
      <w:r>
        <w:rPr>
          <w:color w:val="808080"/>
        </w:rPr>
        <w:t>Genesi 12:1–6</w:t>
      </w:r>
    </w:p>
    <w:p>
      <w:pPr>
        <w:pStyle w:val="inVerseDomanda"/>
        <w:rPr/>
      </w:pPr>
      <w:r>
        <w:rPr/>
        <w:t xml:space="preserve">3. In che modo il vangelo fu rivelato ad Abraamo attraverso il patto che Dio fece con lui? </w:t>
      </w:r>
      <w:r>
        <w:rPr>
          <w:color w:val="808080"/>
        </w:rPr>
        <w:t>Genesi 15:6–17; 22:1–17</w:t>
      </w:r>
    </w:p>
    <w:p>
      <w:pPr>
        <w:pStyle w:val="inVerseDomanda"/>
        <w:rPr/>
      </w:pPr>
      <w:r>
        <w:rPr/>
        <w:t xml:space="preserve">4. In che modo Daniele si dimostrò essere fedele quando messo alla prova sia come giovane che come anziano? </w:t>
      </w:r>
      <w:r>
        <w:rPr>
          <w:color w:val="808080"/>
        </w:rPr>
        <w:t>Daniele 1:8–16; Daniele 6</w:t>
      </w:r>
    </w:p>
    <w:p>
      <w:pPr>
        <w:pStyle w:val="inVerseTesto"/>
        <w:rPr/>
      </w:pPr>
      <w:r>
        <w:rPr>
          <w:b/>
        </w:rPr>
        <w:t>Riflessione personale:</w:t>
      </w:r>
      <w:r>
        <w:rPr/>
        <w:t xml:space="preserve"> I profeti della Bibbia affrontarono difficoltà incredibili e fecero sacrifici enormi. Chi è il tuo profeta biblico preferito? La sua storia come ti è d’ispirazione?</w:t>
      </w:r>
    </w:p>
    <w:p>
      <w:pPr>
        <w:pStyle w:val="Heading4"/>
        <w:rPr/>
      </w:pPr>
      <w:r>
        <w:rPr/>
        <w:t>Punti chiave da ricordare:</w:t>
      </w:r>
    </w:p>
    <w:p>
      <w:pPr>
        <w:pStyle w:val="inVerseElenco"/>
        <w:rPr/>
      </w:pPr>
      <w:r>
        <w:rPr/>
        <w:t xml:space="preserve">• </w:t>
      </w:r>
      <w:r>
        <w:rPr/>
        <w:t>I profeti avevano ricevuto la loro chiamata al ministero profetico direttamente da Dio.</w:t>
      </w:r>
    </w:p>
    <w:p>
      <w:pPr>
        <w:pStyle w:val="inVerseElenco"/>
        <w:rPr/>
      </w:pPr>
      <w:r>
        <w:rPr/>
        <w:t xml:space="preserve">• </w:t>
      </w:r>
      <w:r>
        <w:rPr/>
        <w:t>I profeti dovevano rivelare la promessa della salvezza trovata nel Messia.</w:t>
      </w:r>
    </w:p>
    <w:p>
      <w:pPr>
        <w:pStyle w:val="inVerseElenco"/>
        <w:rPr/>
      </w:pPr>
      <w:r>
        <w:rPr/>
        <w:t xml:space="preserve">• </w:t>
      </w:r>
      <w:r>
        <w:rPr/>
        <w:t>Essere un profeta era una chiamata difficile. La loro vita spesso non era facile.</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lang w:val="it-IT"/>
        </w:rPr>
        <w:t>Cfr. Ellen G. White, La speranza dell’uomo, 224 [p.161]</w:t>
      </w:r>
    </w:p>
  </w:footnote>
  <w:footnote w:id="3">
    <w:p>
      <w:pPr>
        <w:pStyle w:val="FootnoteText"/>
        <w:rPr/>
      </w:pPr>
      <w:r>
        <w:rPr>
          <w:rStyle w:val="FootnoteCharacters"/>
        </w:rPr>
        <w:footnoteRef/>
      </w:r>
      <w:r>
        <w:rPr>
          <w:lang w:val="it-IT"/>
        </w:rPr>
        <w:t xml:space="preserve"> </w:t>
      </w:r>
      <w:r>
        <w:rPr>
          <w:lang w:val="it-IT"/>
        </w:rPr>
        <w:t>Ellen G. White, La mia vita, p.42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4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Arial" w:hAnsi="Liberation Sans;Arial" w:eastAsia="Noto Sans CJK SC" w:cs="Lohit Devanagari;Times New Roman"/>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Times New Roman"/>
    </w:rPr>
  </w:style>
  <w:style w:type="paragraph" w:styleId="Caption1">
    <w:name w:val="Caption1"/>
    <w:basedOn w:val="Normal"/>
    <w:qFormat/>
    <w:pPr>
      <w:suppressLineNumbers/>
      <w:spacing w:before="120" w:after="120"/>
    </w:pPr>
    <w:rPr>
      <w:rFonts w:cs="Lohit Devanagari;Times New Roman"/>
      <w:i/>
      <w:iCs/>
      <w:sz w:val="24"/>
      <w:szCs w:val="24"/>
    </w:rPr>
  </w:style>
  <w:style w:type="paragraph" w:styleId="Caption11">
    <w:name w:val="Caption11"/>
    <w:basedOn w:val="Normal"/>
    <w:qFormat/>
    <w:pPr>
      <w:suppressLineNumbers/>
      <w:spacing w:before="120" w:after="120"/>
    </w:pPr>
    <w:rPr>
      <w:rFonts w:cs="Lohit Devanagari;Times New Roman"/>
      <w:i/>
      <w:iCs/>
      <w:sz w:val="24"/>
      <w:szCs w:val="24"/>
    </w:rPr>
  </w:style>
  <w:style w:type="paragraph" w:styleId="Caption111">
    <w:name w:val="Caption111"/>
    <w:basedOn w:val="Normal"/>
    <w:qFormat/>
    <w:pPr>
      <w:suppressLineNumbers/>
      <w:spacing w:before="120" w:after="120"/>
    </w:pPr>
    <w:rPr>
      <w:rFonts w:cs="Lohit Devanagari;Times New Roman"/>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2026-09-01T14:31:00Z</dcterms:modified>
  <cp:revision>4</cp:revision>
  <dc:subject/>
  <dc:title>Sabato</dc:title>
</cp:coreProperties>
</file>